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9C5A" w14:textId="78A82C28" w:rsidR="00A62BCF" w:rsidRDefault="00973225" w:rsidP="00973225">
      <w:pPr>
        <w:jc w:val="center"/>
      </w:pPr>
      <w:r w:rsidRPr="00973225">
        <w:t>Phone Script/Recording Announcement</w:t>
      </w:r>
    </w:p>
    <w:p w14:paraId="4EFB92C1" w14:textId="3CFE1795" w:rsidR="00973225" w:rsidRDefault="00973225" w:rsidP="00973225">
      <w:pPr>
        <w:spacing w:after="0" w:line="240" w:lineRule="auto"/>
      </w:pPr>
      <w:r w:rsidRPr="00973225">
        <w:t>The Orange County Transportation Authority (OCTA), in partnership with the City of Fullerton, is leading the Orangethorpe Transit Village Conceptual Study to explore potential development ideas for the</w:t>
      </w:r>
      <w:r>
        <w:t xml:space="preserve"> </w:t>
      </w:r>
      <w:r w:rsidRPr="00973225">
        <w:t>Fullerton Park and Ride Facility. The planning study will produce a set of exploratory concepts for the</w:t>
      </w:r>
      <w:r>
        <w:t xml:space="preserve"> </w:t>
      </w:r>
      <w:r w:rsidRPr="00973225">
        <w:t>site, designed to showcase its potential and incorporate public input.   </w:t>
      </w:r>
    </w:p>
    <w:p w14:paraId="52228F46" w14:textId="77777777" w:rsidR="00973225" w:rsidRPr="00973225" w:rsidRDefault="00973225" w:rsidP="00973225">
      <w:pPr>
        <w:spacing w:after="0" w:line="240" w:lineRule="auto"/>
      </w:pPr>
    </w:p>
    <w:p w14:paraId="2439E0AA" w14:textId="77777777" w:rsidR="00973225" w:rsidRDefault="00973225" w:rsidP="00973225">
      <w:pPr>
        <w:spacing w:after="0" w:line="240" w:lineRule="auto"/>
      </w:pPr>
      <w:r w:rsidRPr="00973225">
        <w:t>An in-person meeting will be held on Saturday, October 19th from 10 am-12:00 pm. </w:t>
      </w:r>
    </w:p>
    <w:p w14:paraId="1E5BA645" w14:textId="77777777" w:rsidR="00973225" w:rsidRPr="00973225" w:rsidRDefault="00973225" w:rsidP="00973225">
      <w:pPr>
        <w:spacing w:after="0" w:line="240" w:lineRule="auto"/>
      </w:pPr>
    </w:p>
    <w:p w14:paraId="5B6C9879" w14:textId="77777777" w:rsidR="00973225" w:rsidRDefault="00973225" w:rsidP="00973225">
      <w:pPr>
        <w:spacing w:after="0" w:line="240" w:lineRule="auto"/>
      </w:pPr>
      <w:r w:rsidRPr="00973225">
        <w:t>A virtual community meeting will be held on Tuesday, October 22nd from 6-7:00 pm. </w:t>
      </w:r>
    </w:p>
    <w:p w14:paraId="3B7EF021" w14:textId="77777777" w:rsidR="00973225" w:rsidRPr="00973225" w:rsidRDefault="00973225" w:rsidP="00973225">
      <w:pPr>
        <w:spacing w:after="0" w:line="240" w:lineRule="auto"/>
      </w:pPr>
    </w:p>
    <w:p w14:paraId="70223511" w14:textId="77777777" w:rsidR="00973225" w:rsidRDefault="00973225" w:rsidP="00973225">
      <w:pPr>
        <w:spacing w:after="0" w:line="240" w:lineRule="auto"/>
      </w:pPr>
      <w:r w:rsidRPr="00973225">
        <w:t>A second in-person meeting will be held on Thursday, October 24th from 6-8:00 pm. </w:t>
      </w:r>
    </w:p>
    <w:p w14:paraId="112A1681" w14:textId="77777777" w:rsidR="00973225" w:rsidRPr="00973225" w:rsidRDefault="00973225" w:rsidP="00973225">
      <w:pPr>
        <w:spacing w:after="0" w:line="240" w:lineRule="auto"/>
      </w:pPr>
    </w:p>
    <w:p w14:paraId="6B5AC895" w14:textId="77777777" w:rsidR="00973225" w:rsidRDefault="00973225" w:rsidP="00973225">
      <w:pPr>
        <w:spacing w:after="0" w:line="240" w:lineRule="auto"/>
      </w:pPr>
      <w:r w:rsidRPr="00973225">
        <w:t>You can also participate by completing OCTA’s survey by November 10th for a chance to win one of two $50 prize cards.</w:t>
      </w:r>
      <w:r w:rsidRPr="00973225">
        <w:rPr>
          <w:rFonts w:ascii="Arial" w:hAnsi="Arial" w:cs="Arial"/>
        </w:rPr>
        <w:t>  </w:t>
      </w:r>
      <w:r w:rsidRPr="00973225">
        <w:t> </w:t>
      </w:r>
    </w:p>
    <w:p w14:paraId="2CF10C62" w14:textId="77777777" w:rsidR="00973225" w:rsidRPr="00973225" w:rsidRDefault="00973225" w:rsidP="00973225">
      <w:pPr>
        <w:spacing w:after="0" w:line="240" w:lineRule="auto"/>
      </w:pPr>
    </w:p>
    <w:p w14:paraId="14CDDC44" w14:textId="77777777" w:rsidR="00973225" w:rsidRDefault="00973225" w:rsidP="00973225">
      <w:pPr>
        <w:spacing w:after="0" w:line="240" w:lineRule="auto"/>
      </w:pPr>
      <w:r w:rsidRPr="00973225">
        <w:t>Please call OCTA’s information line at 714-636-7433 for questions or to receive a printed version of the survey.</w:t>
      </w:r>
      <w:r w:rsidRPr="00973225">
        <w:rPr>
          <w:rFonts w:ascii="Arial" w:hAnsi="Arial" w:cs="Arial"/>
        </w:rPr>
        <w:t> </w:t>
      </w:r>
      <w:r w:rsidRPr="00973225">
        <w:t> </w:t>
      </w:r>
    </w:p>
    <w:p w14:paraId="3B14CE6F" w14:textId="77777777" w:rsidR="00973225" w:rsidRPr="00973225" w:rsidRDefault="00973225" w:rsidP="00973225">
      <w:pPr>
        <w:spacing w:after="0" w:line="240" w:lineRule="auto"/>
      </w:pPr>
    </w:p>
    <w:p w14:paraId="3887D1FA" w14:textId="77777777" w:rsidR="00973225" w:rsidRDefault="00973225" w:rsidP="00973225">
      <w:pPr>
        <w:spacing w:after="0" w:line="240" w:lineRule="auto"/>
      </w:pPr>
      <w:r w:rsidRPr="00973225">
        <w:t xml:space="preserve">For more information, please visit us at </w:t>
      </w:r>
      <w:r w:rsidRPr="00973225">
        <w:rPr>
          <w:color w:val="FF0000"/>
        </w:rPr>
        <w:t>o-c-t-a-dot-n-e-t-slash-F-u-l-l-e-r-t-o-n-P-n-R</w:t>
      </w:r>
      <w:r w:rsidRPr="00973225">
        <w:t>. Thank you for helping OCTA plan for your transportation needs!</w:t>
      </w:r>
      <w:r w:rsidRPr="00973225">
        <w:rPr>
          <w:rFonts w:ascii="Arial" w:hAnsi="Arial" w:cs="Arial"/>
        </w:rPr>
        <w:t>  </w:t>
      </w:r>
      <w:r w:rsidRPr="00973225">
        <w:t> </w:t>
      </w:r>
    </w:p>
    <w:p w14:paraId="45AB71CB" w14:textId="77777777" w:rsidR="00973225" w:rsidRPr="00973225" w:rsidRDefault="00973225" w:rsidP="00973225">
      <w:pPr>
        <w:spacing w:after="0" w:line="240" w:lineRule="auto"/>
      </w:pPr>
    </w:p>
    <w:p w14:paraId="4D8F4347" w14:textId="77777777" w:rsidR="00973225" w:rsidRPr="00973225" w:rsidRDefault="00973225" w:rsidP="00973225">
      <w:pPr>
        <w:spacing w:after="0" w:line="240" w:lineRule="auto"/>
        <w:rPr>
          <w:color w:val="FF0000"/>
        </w:rPr>
      </w:pPr>
      <w:r w:rsidRPr="00973225">
        <w:rPr>
          <w:color w:val="FF0000"/>
        </w:rPr>
        <w:t>Alternative languages are available upon request. </w:t>
      </w:r>
    </w:p>
    <w:p w14:paraId="56CF3C7A" w14:textId="77777777" w:rsidR="00973225" w:rsidRDefault="00973225" w:rsidP="00973225"/>
    <w:sectPr w:rsidR="0097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25"/>
    <w:rsid w:val="00730DEA"/>
    <w:rsid w:val="00826652"/>
    <w:rsid w:val="0092639D"/>
    <w:rsid w:val="009457EE"/>
    <w:rsid w:val="00973225"/>
    <w:rsid w:val="00A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CCAD"/>
  <w15:chartTrackingRefBased/>
  <w15:docId w15:val="{224A2E6C-0278-4A69-AA46-0B17D82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Imler</dc:creator>
  <cp:keywords/>
  <dc:description/>
  <cp:lastModifiedBy>Allison Imler</cp:lastModifiedBy>
  <cp:revision>1</cp:revision>
  <dcterms:created xsi:type="dcterms:W3CDTF">2024-10-02T18:10:00Z</dcterms:created>
  <dcterms:modified xsi:type="dcterms:W3CDTF">2024-10-02T18:12:00Z</dcterms:modified>
</cp:coreProperties>
</file>